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A929" w14:textId="77777777" w:rsidR="004478DF" w:rsidRDefault="0011783B">
      <w:pPr>
        <w:jc w:val="center"/>
        <w:rPr>
          <w:b/>
          <w:shd w:val="clear" w:color="auto" w:fill="93C47D"/>
        </w:rPr>
      </w:pPr>
      <w:r>
        <w:rPr>
          <w:b/>
          <w:shd w:val="clear" w:color="auto" w:fill="93C47D"/>
        </w:rPr>
        <w:t>OP 1: En verano, ¡todo puede ser asado!</w:t>
      </w:r>
    </w:p>
    <w:p w14:paraId="0D535D5E" w14:textId="77777777" w:rsidR="004478DF" w:rsidRDefault="0011783B">
      <w:pPr>
        <w:jc w:val="center"/>
        <w:rPr>
          <w:b/>
          <w:shd w:val="clear" w:color="auto" w:fill="93C47D"/>
        </w:rPr>
      </w:pPr>
      <w:r>
        <w:rPr>
          <w:b/>
          <w:shd w:val="clear" w:color="auto" w:fill="93C47D"/>
        </w:rPr>
        <w:t>OP 2: Para estas tardes de verano, nada como un delicioso asado vegetariano</w:t>
      </w:r>
    </w:p>
    <w:p w14:paraId="52319FF6" w14:textId="77777777" w:rsidR="004478DF" w:rsidRDefault="0011783B">
      <w:pPr>
        <w:jc w:val="center"/>
        <w:rPr>
          <w:b/>
        </w:rPr>
      </w:pPr>
      <w:r>
        <w:rPr>
          <w:b/>
        </w:rPr>
        <w:t xml:space="preserve">OP 3: Dale un mejor sabor a tu verano con estas opciones </w:t>
      </w:r>
    </w:p>
    <w:p w14:paraId="54D27EC7" w14:textId="77777777" w:rsidR="004478DF" w:rsidRDefault="004478DF">
      <w:pPr>
        <w:jc w:val="both"/>
      </w:pPr>
    </w:p>
    <w:p w14:paraId="2A566D0A" w14:textId="77777777" w:rsidR="004478DF" w:rsidRDefault="0011783B">
      <w:pPr>
        <w:jc w:val="both"/>
      </w:pPr>
      <w:r>
        <w:t xml:space="preserve">No hay duda de que el </w:t>
      </w:r>
      <w:r>
        <w:rPr>
          <w:b/>
        </w:rPr>
        <w:t>verano</w:t>
      </w:r>
      <w:r>
        <w:t xml:space="preserve"> es una de las mejores épocas del año. Con el sol en su máximo esplendor, las playas se llenan de gente buscando el bronceado perfecto, los balnearios abren sus puertas a familias enteras, y las terrazas invitan a todos a experimentar “</w:t>
      </w:r>
      <w:r>
        <w:rPr>
          <w:b/>
        </w:rPr>
        <w:t>Acapulco en la azotea</w:t>
      </w:r>
      <w:r>
        <w:t>” en compañía de amigos y demás seres queridos.</w:t>
      </w:r>
    </w:p>
    <w:p w14:paraId="50A1DCD1" w14:textId="77777777" w:rsidR="004478DF" w:rsidRDefault="004478DF">
      <w:pPr>
        <w:jc w:val="both"/>
      </w:pPr>
    </w:p>
    <w:p w14:paraId="6CA12300" w14:textId="431F1FFE" w:rsidR="004478DF" w:rsidRDefault="0011783B">
      <w:pPr>
        <w:jc w:val="both"/>
      </w:pPr>
      <w:r>
        <w:t xml:space="preserve">Para </w:t>
      </w:r>
      <w:r>
        <w:rPr>
          <w:b/>
        </w:rPr>
        <w:t>sazonar</w:t>
      </w:r>
      <w:r>
        <w:t xml:space="preserve"> esos momentos de convivencia con el toque inconfundible de </w:t>
      </w:r>
      <w:r>
        <w:rPr>
          <w:b/>
        </w:rPr>
        <w:t>sabor</w:t>
      </w:r>
      <w:r>
        <w:t xml:space="preserve"> que </w:t>
      </w:r>
      <w:proofErr w:type="gramStart"/>
      <w:r>
        <w:t>le</w:t>
      </w:r>
      <w:proofErr w:type="gramEnd"/>
      <w:r>
        <w:t xml:space="preserve"> impregna el carbón a los alimentos, ¿</w:t>
      </w:r>
      <w:r>
        <w:rPr>
          <w:b/>
        </w:rPr>
        <w:t xml:space="preserve">por qué no desempolvar el asador y cocinar un delicioso menú </w:t>
      </w:r>
      <w:r w:rsidR="00CE2B7F">
        <w:rPr>
          <w:b/>
        </w:rPr>
        <w:t>p</w:t>
      </w:r>
      <w:r>
        <w:rPr>
          <w:b/>
        </w:rPr>
        <w:t>ara vegetarianos?</w:t>
      </w:r>
      <w:r>
        <w:t xml:space="preserve"> Estas 2 recetas fáciles de preparar son el complemento ideal de toda reunión, y comprobar que con un poco de creatividad </w:t>
      </w:r>
      <w:r>
        <w:rPr>
          <w:b/>
        </w:rPr>
        <w:t>todo puede ser asado</w:t>
      </w:r>
      <w:r w:rsidR="00CE2B7F">
        <w:rPr>
          <w:b/>
        </w:rPr>
        <w:t xml:space="preserve">, </w:t>
      </w:r>
      <w:r>
        <w:t>más allá de los tradicionales filetes, sólo es cosa de poner manos a la obra y querer pasar un verano increíble.</w:t>
      </w:r>
    </w:p>
    <w:p w14:paraId="7CC8B879" w14:textId="77777777" w:rsidR="004478DF" w:rsidRDefault="004478DF">
      <w:pPr>
        <w:jc w:val="both"/>
      </w:pPr>
    </w:p>
    <w:p w14:paraId="3B59F55D" w14:textId="77777777" w:rsidR="004478DF" w:rsidRDefault="0011783B">
      <w:pPr>
        <w:jc w:val="both"/>
        <w:rPr>
          <w:b/>
        </w:rPr>
      </w:pPr>
      <w:r>
        <w:rPr>
          <w:b/>
        </w:rPr>
        <w:t>Brochetas de vegetales - El lado más verde del asador</w:t>
      </w:r>
    </w:p>
    <w:p w14:paraId="0526D0EC" w14:textId="77777777" w:rsidR="004478DF" w:rsidRDefault="004478DF">
      <w:pPr>
        <w:jc w:val="both"/>
      </w:pPr>
    </w:p>
    <w:p w14:paraId="3D29A2EF" w14:textId="7BEF9F50" w:rsidR="004478DF" w:rsidRDefault="0011783B">
      <w:pPr>
        <w:jc w:val="both"/>
      </w:pPr>
      <w:r>
        <w:t>Si lo que se busca este verano con un buen asado para compartir es algo ligero, o entre los invitados hay quienes prefieren las opciones verdes en lugar de la carne, entonces unas ricas brochetas vegetarianas son la alternativa llena de sabor y muy fácil</w:t>
      </w:r>
      <w:r w:rsidR="00CE2B7F">
        <w:t>es</w:t>
      </w:r>
      <w:r>
        <w:t xml:space="preserve"> de preparar. </w:t>
      </w:r>
    </w:p>
    <w:p w14:paraId="015C8352" w14:textId="77777777" w:rsidR="004478DF" w:rsidRDefault="004478DF">
      <w:pPr>
        <w:jc w:val="both"/>
      </w:pPr>
    </w:p>
    <w:p w14:paraId="552681C2" w14:textId="77777777" w:rsidR="004478DF" w:rsidRDefault="0011783B">
      <w:pPr>
        <w:jc w:val="both"/>
      </w:pPr>
      <w:r>
        <w:t>Ingredientes:</w:t>
      </w:r>
    </w:p>
    <w:p w14:paraId="414CC652" w14:textId="1C1B2D57" w:rsidR="004478DF" w:rsidRDefault="0011783B">
      <w:pPr>
        <w:numPr>
          <w:ilvl w:val="0"/>
          <w:numId w:val="2"/>
        </w:numPr>
        <w:jc w:val="both"/>
      </w:pPr>
      <w:r>
        <w:t xml:space="preserve">1 </w:t>
      </w:r>
      <w:proofErr w:type="gramStart"/>
      <w:r>
        <w:t>Taza</w:t>
      </w:r>
      <w:proofErr w:type="gramEnd"/>
      <w:r>
        <w:t xml:space="preserve"> de brócoli cortado en ramilletes</w:t>
      </w:r>
    </w:p>
    <w:p w14:paraId="39610ABC" w14:textId="77777777" w:rsidR="004478DF" w:rsidRDefault="0011783B">
      <w:pPr>
        <w:numPr>
          <w:ilvl w:val="0"/>
          <w:numId w:val="2"/>
        </w:numPr>
        <w:jc w:val="both"/>
      </w:pPr>
      <w:r>
        <w:t>1 ½ tazas de champiñones limpios</w:t>
      </w:r>
    </w:p>
    <w:p w14:paraId="5AE5AB0F" w14:textId="77777777" w:rsidR="004478DF" w:rsidRDefault="0011783B">
      <w:pPr>
        <w:numPr>
          <w:ilvl w:val="0"/>
          <w:numId w:val="2"/>
        </w:numPr>
        <w:jc w:val="both"/>
      </w:pPr>
      <w:r>
        <w:t>2 jitomates cortados en gajos pequeños</w:t>
      </w:r>
    </w:p>
    <w:p w14:paraId="37E03358" w14:textId="2D569615" w:rsidR="004478DF" w:rsidRDefault="0011783B">
      <w:pPr>
        <w:numPr>
          <w:ilvl w:val="0"/>
          <w:numId w:val="2"/>
        </w:numPr>
        <w:jc w:val="both"/>
      </w:pPr>
      <w:r>
        <w:t>8 palillos para brocheta</w:t>
      </w:r>
      <w:r w:rsidR="00CE2B7F">
        <w:t xml:space="preserve"> </w:t>
      </w:r>
      <w:r>
        <w:t>remojados en agua fría</w:t>
      </w:r>
    </w:p>
    <w:p w14:paraId="2F1E8917" w14:textId="77777777" w:rsidR="004478DF" w:rsidRDefault="0011783B">
      <w:pPr>
        <w:numPr>
          <w:ilvl w:val="0"/>
          <w:numId w:val="2"/>
        </w:numPr>
        <w:jc w:val="both"/>
      </w:pPr>
      <w:r>
        <w:t>1 cucharada de aceite de maíz</w:t>
      </w:r>
    </w:p>
    <w:p w14:paraId="417E1431" w14:textId="77777777" w:rsidR="004478DF" w:rsidRDefault="0011783B">
      <w:pPr>
        <w:numPr>
          <w:ilvl w:val="0"/>
          <w:numId w:val="2"/>
        </w:numPr>
        <w:jc w:val="both"/>
      </w:pPr>
      <w:r>
        <w:t xml:space="preserve">4 cucharadas de </w:t>
      </w:r>
      <w:r>
        <w:rPr>
          <w:rFonts w:ascii="Helvetica Neue" w:eastAsia="Helvetica Neue" w:hAnsi="Helvetica Neue" w:cs="Helvetica Neue"/>
        </w:rPr>
        <w:t>Jugo Maggi</w:t>
      </w:r>
      <w:r>
        <w:rPr>
          <w:rFonts w:ascii="Helvetica Neue" w:eastAsia="Helvetica Neue" w:hAnsi="Helvetica Neue" w:cs="Helvetica Neue"/>
          <w:vertAlign w:val="superscript"/>
        </w:rPr>
        <w:t>®</w:t>
      </w:r>
    </w:p>
    <w:p w14:paraId="1CD977AA" w14:textId="77777777" w:rsidR="004478DF" w:rsidRDefault="0011783B">
      <w:pPr>
        <w:numPr>
          <w:ilvl w:val="0"/>
          <w:numId w:val="2"/>
        </w:numPr>
        <w:jc w:val="both"/>
      </w:pPr>
      <w:r>
        <w:t xml:space="preserve">4 cucharadas de </w:t>
      </w:r>
      <w:r>
        <w:rPr>
          <w:rFonts w:ascii="Helvetica Neue" w:eastAsia="Helvetica Neue" w:hAnsi="Helvetica Neue" w:cs="Helvetica Neue"/>
        </w:rPr>
        <w:t>salsa tipo inglesa Crosse &amp; Blackwell</w:t>
      </w:r>
      <w:r>
        <w:rPr>
          <w:rFonts w:ascii="Helvetica Neue" w:eastAsia="Helvetica Neue" w:hAnsi="Helvetica Neue" w:cs="Helvetica Neue"/>
          <w:vertAlign w:val="superscript"/>
        </w:rPr>
        <w:t>®</w:t>
      </w:r>
    </w:p>
    <w:p w14:paraId="5DD082C2" w14:textId="17AAB50C" w:rsidR="004478DF" w:rsidRDefault="0011783B">
      <w:pPr>
        <w:numPr>
          <w:ilvl w:val="0"/>
          <w:numId w:val="2"/>
        </w:numPr>
        <w:jc w:val="both"/>
      </w:pPr>
      <w:r>
        <w:t>3 cucharadas de fécula de maíz</w:t>
      </w:r>
      <w:r w:rsidR="00CE2B7F">
        <w:t xml:space="preserve"> </w:t>
      </w:r>
      <w:r>
        <w:t>disueltas en ¼ de taza de agua</w:t>
      </w:r>
    </w:p>
    <w:p w14:paraId="233529B0" w14:textId="77777777" w:rsidR="004478DF" w:rsidRDefault="004478DF">
      <w:pPr>
        <w:jc w:val="both"/>
      </w:pPr>
    </w:p>
    <w:p w14:paraId="498D1D47" w14:textId="77777777" w:rsidR="004478DF" w:rsidRDefault="0011783B">
      <w:pPr>
        <w:jc w:val="both"/>
      </w:pPr>
      <w:r>
        <w:t>Preparación:</w:t>
      </w:r>
    </w:p>
    <w:p w14:paraId="45A90C8D" w14:textId="77777777" w:rsidR="004478DF" w:rsidRDefault="0011783B">
      <w:pPr>
        <w:numPr>
          <w:ilvl w:val="0"/>
          <w:numId w:val="1"/>
        </w:numPr>
        <w:jc w:val="both"/>
      </w:pPr>
      <w:r>
        <w:t>Insertar en los palillos para brocheta el brócoli, los champiñones y los trozos de jitomate, alternando cada ingrediente.</w:t>
      </w:r>
    </w:p>
    <w:p w14:paraId="6AB7AA94" w14:textId="77777777" w:rsidR="00CE2B7F" w:rsidRDefault="0011783B">
      <w:pPr>
        <w:numPr>
          <w:ilvl w:val="0"/>
          <w:numId w:val="1"/>
        </w:numPr>
        <w:jc w:val="both"/>
      </w:pPr>
      <w:r>
        <w:t xml:space="preserve">En un sartén, calentar primero el aceite de maíz y después añadir las brochetas, el Jugo </w:t>
      </w:r>
      <w:r>
        <w:rPr>
          <w:rFonts w:ascii="Helvetica Neue" w:eastAsia="Helvetica Neue" w:hAnsi="Helvetica Neue" w:cs="Helvetica Neue"/>
        </w:rPr>
        <w:t>Maggi</w:t>
      </w:r>
      <w:r>
        <w:rPr>
          <w:rFonts w:ascii="Helvetica Neue" w:eastAsia="Helvetica Neue" w:hAnsi="Helvetica Neue" w:cs="Helvetica Neue"/>
          <w:vertAlign w:val="superscript"/>
        </w:rPr>
        <w:t>®</w:t>
      </w:r>
      <w:r>
        <w:t xml:space="preserve"> y la </w:t>
      </w:r>
      <w:r>
        <w:rPr>
          <w:rFonts w:ascii="Helvetica Neue" w:eastAsia="Helvetica Neue" w:hAnsi="Helvetica Neue" w:cs="Helvetica Neue"/>
        </w:rPr>
        <w:t>salsa tipo inglesa Crosse &amp; Blackwell</w:t>
      </w:r>
      <w:r>
        <w:rPr>
          <w:rFonts w:ascii="Helvetica Neue" w:eastAsia="Helvetica Neue" w:hAnsi="Helvetica Neue" w:cs="Helvetica Neue"/>
          <w:vertAlign w:val="superscript"/>
        </w:rPr>
        <w:t>®</w:t>
      </w:r>
    </w:p>
    <w:p w14:paraId="01535C50" w14:textId="65305F5F" w:rsidR="004478DF" w:rsidRDefault="00CE2B7F">
      <w:pPr>
        <w:numPr>
          <w:ilvl w:val="0"/>
          <w:numId w:val="1"/>
        </w:numPr>
        <w:jc w:val="both"/>
      </w:pPr>
      <w:r>
        <w:t>C</w:t>
      </w:r>
      <w:r w:rsidR="0011783B">
        <w:t>ocinar por ambos lados hasta que los vegetales se vean ligeramente dorados y</w:t>
      </w:r>
      <w:r>
        <w:t xml:space="preserve"> posteriormente</w:t>
      </w:r>
      <w:r w:rsidR="0011783B">
        <w:t xml:space="preserve"> retirar.</w:t>
      </w:r>
    </w:p>
    <w:p w14:paraId="7609096E" w14:textId="77777777" w:rsidR="004478DF" w:rsidRDefault="0011783B">
      <w:pPr>
        <w:numPr>
          <w:ilvl w:val="0"/>
          <w:numId w:val="1"/>
        </w:numPr>
        <w:jc w:val="both"/>
      </w:pPr>
      <w:r>
        <w:t>Al jugo que se formó en el sartén, agregar la fécula de maíz y mezclar hasta que quede un poco espeso. Cubrir las brochetas con él y servir este manjar vegetariano.</w:t>
      </w:r>
    </w:p>
    <w:p w14:paraId="53BBACC8" w14:textId="77777777" w:rsidR="004478DF" w:rsidRDefault="004478DF">
      <w:pPr>
        <w:ind w:left="720"/>
        <w:jc w:val="both"/>
      </w:pPr>
    </w:p>
    <w:p w14:paraId="61E068B8" w14:textId="488EC8DC" w:rsidR="004478DF" w:rsidRDefault="0011783B">
      <w:pPr>
        <w:jc w:val="both"/>
      </w:pPr>
      <w:r>
        <w:rPr>
          <w:i/>
        </w:rPr>
        <w:t>Tip</w:t>
      </w:r>
      <w:r>
        <w:t>: Para darle un toque picante a las brochetas, se recomienda añadir al jugo del sartén</w:t>
      </w:r>
      <w:r w:rsidR="00CE2B7F">
        <w:t>,</w:t>
      </w:r>
      <w:r>
        <w:t xml:space="preserve"> ½ cucharadita de hojuelas de chile.</w:t>
      </w:r>
    </w:p>
    <w:p w14:paraId="791E428B" w14:textId="77777777" w:rsidR="004478DF" w:rsidRDefault="004478DF">
      <w:pPr>
        <w:jc w:val="both"/>
      </w:pPr>
    </w:p>
    <w:p w14:paraId="076C142B" w14:textId="77777777" w:rsidR="00CE2B7F" w:rsidRDefault="00CE2B7F">
      <w:pPr>
        <w:jc w:val="both"/>
        <w:rPr>
          <w:b/>
        </w:rPr>
      </w:pPr>
    </w:p>
    <w:p w14:paraId="51DDE45E" w14:textId="77777777" w:rsidR="00CE2B7F" w:rsidRDefault="00CE2B7F">
      <w:pPr>
        <w:jc w:val="both"/>
        <w:rPr>
          <w:b/>
        </w:rPr>
      </w:pPr>
    </w:p>
    <w:p w14:paraId="18EBB753" w14:textId="584E60A1" w:rsidR="004478DF" w:rsidRDefault="0011783B">
      <w:pPr>
        <w:jc w:val="both"/>
        <w:rPr>
          <w:b/>
        </w:rPr>
      </w:pPr>
      <w:r>
        <w:rPr>
          <w:b/>
        </w:rPr>
        <w:t>Limonada con pepino y chamoy - El complemento final para un verano refrescante</w:t>
      </w:r>
    </w:p>
    <w:p w14:paraId="25E4A320" w14:textId="77777777" w:rsidR="004478DF" w:rsidRDefault="004478DF">
      <w:pPr>
        <w:jc w:val="both"/>
      </w:pPr>
    </w:p>
    <w:p w14:paraId="4F52D066" w14:textId="77777777" w:rsidR="004478DF" w:rsidRDefault="0011783B">
      <w:pPr>
        <w:jc w:val="both"/>
      </w:pPr>
      <w:r>
        <w:t>Para hacer del verano algo todavía más refrescante y equilibrado con una deliciosa bebida, la sugerencia es preparar una limonada con chamoy y pepino, que debido a su alta concentración de agua ayuda a hidratar el cuerpo en todo momento.</w:t>
      </w:r>
    </w:p>
    <w:p w14:paraId="3711C7BA" w14:textId="77777777" w:rsidR="004478DF" w:rsidRDefault="004478DF">
      <w:pPr>
        <w:jc w:val="both"/>
      </w:pPr>
    </w:p>
    <w:p w14:paraId="4027E8E9" w14:textId="77777777" w:rsidR="004478DF" w:rsidRDefault="0011783B">
      <w:pPr>
        <w:jc w:val="both"/>
      </w:pPr>
      <w:r>
        <w:t>Ingredientes:</w:t>
      </w:r>
    </w:p>
    <w:p w14:paraId="561F1147" w14:textId="77777777" w:rsidR="004478DF" w:rsidRDefault="0011783B">
      <w:pPr>
        <w:numPr>
          <w:ilvl w:val="0"/>
          <w:numId w:val="3"/>
        </w:numPr>
        <w:jc w:val="both"/>
      </w:pPr>
      <w:r>
        <w:t>¾ de taza de chamoy líquido</w:t>
      </w:r>
    </w:p>
    <w:p w14:paraId="00E6BA72" w14:textId="77777777" w:rsidR="004478DF" w:rsidRDefault="0011783B">
      <w:pPr>
        <w:numPr>
          <w:ilvl w:val="0"/>
          <w:numId w:val="3"/>
        </w:numPr>
        <w:jc w:val="both"/>
      </w:pPr>
      <w:r>
        <w:t>⅓ de taza de agua</w:t>
      </w:r>
    </w:p>
    <w:p w14:paraId="2E8B5F3D" w14:textId="77777777" w:rsidR="004478DF" w:rsidRDefault="0011783B">
      <w:pPr>
        <w:numPr>
          <w:ilvl w:val="0"/>
          <w:numId w:val="3"/>
        </w:numPr>
        <w:jc w:val="both"/>
      </w:pPr>
      <w:r>
        <w:t xml:space="preserve">1 cucharada de </w:t>
      </w:r>
      <w:r>
        <w:rPr>
          <w:rFonts w:ascii="Helvetica Neue" w:eastAsia="Helvetica Neue" w:hAnsi="Helvetica Neue" w:cs="Helvetica Neue"/>
        </w:rPr>
        <w:t>Jugo Maggi</w:t>
      </w:r>
      <w:r>
        <w:rPr>
          <w:rFonts w:ascii="Helvetica Neue" w:eastAsia="Helvetica Neue" w:hAnsi="Helvetica Neue" w:cs="Helvetica Neue"/>
          <w:vertAlign w:val="superscript"/>
        </w:rPr>
        <w:t>®</w:t>
      </w:r>
    </w:p>
    <w:p w14:paraId="33D16700" w14:textId="77777777" w:rsidR="004478DF" w:rsidRDefault="0011783B">
      <w:pPr>
        <w:numPr>
          <w:ilvl w:val="0"/>
          <w:numId w:val="3"/>
        </w:numPr>
        <w:jc w:val="both"/>
      </w:pPr>
      <w:r>
        <w:t>1 cucharada de chile con limón en polvo</w:t>
      </w:r>
    </w:p>
    <w:p w14:paraId="0369470E" w14:textId="77777777" w:rsidR="004478DF" w:rsidRDefault="0011783B">
      <w:pPr>
        <w:numPr>
          <w:ilvl w:val="0"/>
          <w:numId w:val="3"/>
        </w:numPr>
        <w:jc w:val="both"/>
      </w:pPr>
      <w:r>
        <w:t>1 pepino sin cáscara ni semillas</w:t>
      </w:r>
    </w:p>
    <w:p w14:paraId="78D789F6" w14:textId="77777777" w:rsidR="004478DF" w:rsidRDefault="0011783B">
      <w:pPr>
        <w:numPr>
          <w:ilvl w:val="0"/>
          <w:numId w:val="3"/>
        </w:numPr>
        <w:jc w:val="both"/>
      </w:pPr>
      <w:r>
        <w:t>½ taza de azúcar</w:t>
      </w:r>
    </w:p>
    <w:p w14:paraId="7FD48874" w14:textId="36622F26" w:rsidR="004478DF" w:rsidRDefault="00CE2B7F">
      <w:pPr>
        <w:numPr>
          <w:ilvl w:val="0"/>
          <w:numId w:val="3"/>
        </w:numPr>
        <w:jc w:val="both"/>
      </w:pPr>
      <w:r>
        <w:t>J</w:t>
      </w:r>
      <w:r w:rsidR="0011783B">
        <w:t>ugo de 1 limón</w:t>
      </w:r>
    </w:p>
    <w:p w14:paraId="1783C9E5" w14:textId="77777777" w:rsidR="004478DF" w:rsidRDefault="0011783B">
      <w:pPr>
        <w:numPr>
          <w:ilvl w:val="0"/>
          <w:numId w:val="3"/>
        </w:numPr>
        <w:jc w:val="both"/>
      </w:pPr>
      <w:r>
        <w:t>3 tazas de agua mineral, fría</w:t>
      </w:r>
    </w:p>
    <w:p w14:paraId="35E5247E" w14:textId="77777777" w:rsidR="004478DF" w:rsidRDefault="0011783B">
      <w:pPr>
        <w:numPr>
          <w:ilvl w:val="0"/>
          <w:numId w:val="3"/>
        </w:numPr>
        <w:jc w:val="both"/>
      </w:pPr>
      <w:r>
        <w:t>1 taza de hielos</w:t>
      </w:r>
    </w:p>
    <w:p w14:paraId="32B5C87F" w14:textId="77777777" w:rsidR="004478DF" w:rsidRDefault="0011783B">
      <w:pPr>
        <w:numPr>
          <w:ilvl w:val="0"/>
          <w:numId w:val="3"/>
        </w:numPr>
        <w:jc w:val="both"/>
      </w:pPr>
      <w:r>
        <w:t>2 limones cortados en rodajas</w:t>
      </w:r>
    </w:p>
    <w:p w14:paraId="02D977FF" w14:textId="77777777" w:rsidR="004478DF" w:rsidRDefault="004478DF">
      <w:pPr>
        <w:jc w:val="both"/>
      </w:pPr>
    </w:p>
    <w:p w14:paraId="6BDD2C87" w14:textId="77777777" w:rsidR="004478DF" w:rsidRDefault="0011783B">
      <w:pPr>
        <w:jc w:val="both"/>
      </w:pPr>
      <w:r>
        <w:t>Preparación:</w:t>
      </w:r>
    </w:p>
    <w:p w14:paraId="1F022E69" w14:textId="0BA8CDFC" w:rsidR="004478DF" w:rsidRDefault="0011783B">
      <w:pPr>
        <w:numPr>
          <w:ilvl w:val="0"/>
          <w:numId w:val="4"/>
        </w:numPr>
        <w:jc w:val="both"/>
      </w:pPr>
      <w:r>
        <w:t xml:space="preserve">Mezclar el chamoy líquido con el agua, el </w:t>
      </w:r>
      <w:r>
        <w:rPr>
          <w:rFonts w:ascii="Helvetica Neue" w:eastAsia="Helvetica Neue" w:hAnsi="Helvetica Neue" w:cs="Helvetica Neue"/>
        </w:rPr>
        <w:t>Jugo Maggi</w:t>
      </w:r>
      <w:r>
        <w:rPr>
          <w:rFonts w:ascii="Helvetica Neue" w:eastAsia="Helvetica Neue" w:hAnsi="Helvetica Neue" w:cs="Helvetica Neue"/>
          <w:vertAlign w:val="superscript"/>
        </w:rPr>
        <w:t>®</w:t>
      </w:r>
      <w:r>
        <w:t xml:space="preserve"> y el chile con limón</w:t>
      </w:r>
      <w:r w:rsidR="00CE2B7F">
        <w:t>, posteriormente</w:t>
      </w:r>
      <w:r>
        <w:t xml:space="preserve"> vaciar en un molde para hielos y congelar durante 2 horas.</w:t>
      </w:r>
    </w:p>
    <w:p w14:paraId="31BB23D3" w14:textId="77777777" w:rsidR="004478DF" w:rsidRDefault="0011783B">
      <w:pPr>
        <w:numPr>
          <w:ilvl w:val="0"/>
          <w:numId w:val="4"/>
        </w:numPr>
        <w:jc w:val="both"/>
      </w:pPr>
      <w:r>
        <w:t>Licuar el pepino con el azúcar, el jugo de limón y el agua mineral.</w:t>
      </w:r>
    </w:p>
    <w:p w14:paraId="735A1989" w14:textId="77777777" w:rsidR="004478DF" w:rsidRDefault="0011783B">
      <w:pPr>
        <w:numPr>
          <w:ilvl w:val="0"/>
          <w:numId w:val="4"/>
        </w:numPr>
        <w:jc w:val="both"/>
      </w:pPr>
      <w:r>
        <w:t xml:space="preserve">En 2 vasos escarchados con chile y limón, colocar alternando los cubos congelados de chamoy con el hielo normal, las rodajas de limón y la mezcla de pepino hasta cubrir ¾ partes de cada vaso; añadir por último un chorrito extra de agua mineral. </w:t>
      </w:r>
    </w:p>
    <w:p w14:paraId="62928C56" w14:textId="77777777" w:rsidR="004478DF" w:rsidRDefault="004478DF">
      <w:pPr>
        <w:jc w:val="both"/>
      </w:pPr>
    </w:p>
    <w:p w14:paraId="2B1EAAEA" w14:textId="620B5788" w:rsidR="004478DF" w:rsidRDefault="0011783B">
      <w:pPr>
        <w:jc w:val="both"/>
      </w:pPr>
      <w:r>
        <w:rPr>
          <w:i/>
        </w:rPr>
        <w:t>Tip</w:t>
      </w:r>
      <w:r>
        <w:t xml:space="preserve">: Para </w:t>
      </w:r>
      <w:r w:rsidR="00FC2E17">
        <w:t>que el sabor contraste</w:t>
      </w:r>
      <w:r>
        <w:t xml:space="preserve"> con el pepino, se puede decorar el vaso con una paleta de tamarindo sumergida en la limonada.</w:t>
      </w:r>
    </w:p>
    <w:p w14:paraId="528FAD85" w14:textId="77777777" w:rsidR="004478DF" w:rsidRDefault="004478DF">
      <w:pPr>
        <w:jc w:val="both"/>
      </w:pPr>
    </w:p>
    <w:p w14:paraId="6D00B156" w14:textId="1E67F58A" w:rsidR="004478DF" w:rsidRDefault="0011783B">
      <w:pPr>
        <w:jc w:val="both"/>
      </w:pPr>
      <w:r>
        <w:t xml:space="preserve">Disfrutar el clima </w:t>
      </w:r>
      <w:r w:rsidR="00FC2E17">
        <w:t xml:space="preserve">de verano </w:t>
      </w:r>
      <w:r>
        <w:t xml:space="preserve">siempre es algo delicioso, y lo será más cocinando estas </w:t>
      </w:r>
      <w:proofErr w:type="spellStart"/>
      <w:r>
        <w:t>antojables</w:t>
      </w:r>
      <w:proofErr w:type="spellEnd"/>
      <w:r>
        <w:t xml:space="preserve"> recetas que satisfacen el gusto de cualquiera. Para esas tardes inolvidables tomando el sol, la versatilidad del </w:t>
      </w:r>
      <w:r>
        <w:rPr>
          <w:rFonts w:ascii="Helvetica Neue" w:eastAsia="Helvetica Neue" w:hAnsi="Helvetica Neue" w:cs="Helvetica Neue"/>
        </w:rPr>
        <w:t>Jugo Maggi</w:t>
      </w:r>
      <w:r>
        <w:rPr>
          <w:rFonts w:ascii="Helvetica Neue" w:eastAsia="Helvetica Neue" w:hAnsi="Helvetica Neue" w:cs="Helvetica Neue"/>
          <w:vertAlign w:val="superscript"/>
        </w:rPr>
        <w:t>®</w:t>
      </w:r>
      <w:r>
        <w:t xml:space="preserve"> siempre sale al rescate, pues sirve para cocinar cosas saladas </w:t>
      </w:r>
      <w:r w:rsidR="00FC2E17">
        <w:t xml:space="preserve">y </w:t>
      </w:r>
      <w:proofErr w:type="gramStart"/>
      <w:r w:rsidR="00FC2E17">
        <w:t>también</w:t>
      </w:r>
      <w:r>
        <w:t xml:space="preserve"> darle</w:t>
      </w:r>
      <w:proofErr w:type="gramEnd"/>
      <w:r>
        <w:t xml:space="preserve"> un giro muy original a los hielos de una bebida. </w:t>
      </w:r>
      <w:r>
        <w:rPr>
          <w:b/>
        </w:rPr>
        <w:t>Ideas para recetas</w:t>
      </w:r>
      <w:r>
        <w:t xml:space="preserve"> con el sabor inconfundible del sazonador, hay muchas como </w:t>
      </w:r>
      <w:hyperlink r:id="rId10">
        <w:r>
          <w:rPr>
            <w:b/>
            <w:color w:val="1155CC"/>
            <w:u w:val="single"/>
          </w:rPr>
          <w:t>estas</w:t>
        </w:r>
      </w:hyperlink>
      <w:r>
        <w:t xml:space="preserve"> que igualmente parten del </w:t>
      </w:r>
      <w:r>
        <w:rPr>
          <w:b/>
        </w:rPr>
        <w:t>asador</w:t>
      </w:r>
      <w:r>
        <w:t xml:space="preserve"> para </w:t>
      </w:r>
      <w:r>
        <w:rPr>
          <w:b/>
        </w:rPr>
        <w:t>reinventar el verano</w:t>
      </w:r>
      <w:r>
        <w:t xml:space="preserve"> con sus días de calor.</w:t>
      </w:r>
    </w:p>
    <w:p w14:paraId="4EA03145" w14:textId="77777777" w:rsidR="004478DF" w:rsidRDefault="004478DF">
      <w:pPr>
        <w:rPr>
          <w:rFonts w:ascii="Helvetica Neue" w:eastAsia="Helvetica Neue" w:hAnsi="Helvetica Neue" w:cs="Helvetica Neue"/>
          <w:sz w:val="24"/>
          <w:szCs w:val="24"/>
        </w:rPr>
      </w:pPr>
    </w:p>
    <w:p w14:paraId="728EF5CF" w14:textId="77777777" w:rsidR="004478DF" w:rsidRDefault="004478DF">
      <w:pPr>
        <w:rPr>
          <w:rFonts w:ascii="Helvetica Neue" w:eastAsia="Helvetica Neue" w:hAnsi="Helvetica Neue" w:cs="Helvetica Neue"/>
          <w:sz w:val="24"/>
          <w:szCs w:val="24"/>
        </w:rPr>
      </w:pPr>
    </w:p>
    <w:p w14:paraId="71790CEB" w14:textId="77777777" w:rsidR="004478DF" w:rsidRDefault="004478DF">
      <w:pPr>
        <w:jc w:val="both"/>
        <w:rPr>
          <w:rFonts w:ascii="Helvetica" w:eastAsia="Helvetica" w:hAnsi="Helvetica" w:cs="Helvetica"/>
          <w:b/>
          <w:color w:val="222222"/>
          <w:sz w:val="14"/>
          <w:szCs w:val="14"/>
        </w:rPr>
      </w:pPr>
    </w:p>
    <w:p w14:paraId="4BF183FD" w14:textId="77777777" w:rsidR="004478DF" w:rsidRDefault="0011783B">
      <w:pPr>
        <w:jc w:val="both"/>
        <w:rPr>
          <w:rFonts w:ascii="Helvetica" w:eastAsia="Helvetica" w:hAnsi="Helvetica" w:cs="Helvetica"/>
          <w:b/>
          <w:color w:val="222222"/>
          <w:sz w:val="14"/>
          <w:szCs w:val="14"/>
        </w:rPr>
      </w:pPr>
      <w:r>
        <w:rPr>
          <w:rFonts w:ascii="Helvetica" w:eastAsia="Helvetica" w:hAnsi="Helvetica" w:cs="Helvetica"/>
          <w:b/>
          <w:color w:val="222222"/>
          <w:sz w:val="14"/>
          <w:szCs w:val="14"/>
        </w:rPr>
        <w:t>Acerca de Maggi</w:t>
      </w:r>
      <w:r>
        <w:rPr>
          <w:rFonts w:ascii="Helvetica" w:eastAsia="Helvetica" w:hAnsi="Helvetica" w:cs="Helvetica"/>
          <w:b/>
          <w:color w:val="222222"/>
          <w:sz w:val="14"/>
          <w:szCs w:val="14"/>
          <w:vertAlign w:val="superscript"/>
        </w:rPr>
        <w:t>®</w:t>
      </w:r>
      <w:r>
        <w:rPr>
          <w:rFonts w:ascii="Helvetica" w:eastAsia="Helvetica" w:hAnsi="Helvetica" w:cs="Helvetica"/>
          <w:b/>
          <w:color w:val="222222"/>
          <w:sz w:val="14"/>
          <w:szCs w:val="14"/>
        </w:rPr>
        <w:t>:</w:t>
      </w:r>
    </w:p>
    <w:p w14:paraId="0B615B0D" w14:textId="77777777" w:rsidR="004478DF" w:rsidRDefault="0011783B">
      <w:pPr>
        <w:jc w:val="both"/>
        <w:rPr>
          <w:rFonts w:ascii="Helvetica" w:eastAsia="Helvetica" w:hAnsi="Helvetica" w:cs="Helvetica"/>
          <w:color w:val="222222"/>
          <w:sz w:val="14"/>
          <w:szCs w:val="14"/>
          <w:highlight w:val="white"/>
        </w:rPr>
      </w:pPr>
      <w:r>
        <w:rPr>
          <w:rFonts w:ascii="Helvetica" w:eastAsia="Helvetica" w:hAnsi="Helvetica" w:cs="Helvetica"/>
          <w:color w:val="222222"/>
          <w:sz w:val="14"/>
          <w:szCs w:val="14"/>
        </w:rPr>
        <w:t>Maggi</w:t>
      </w:r>
      <w:r>
        <w:rPr>
          <w:rFonts w:ascii="Helvetica" w:eastAsia="Helvetica" w:hAnsi="Helvetica" w:cs="Helvetica"/>
          <w:color w:val="222222"/>
          <w:sz w:val="14"/>
          <w:szCs w:val="14"/>
          <w:vertAlign w:val="superscript"/>
        </w:rPr>
        <w:t>®</w:t>
      </w:r>
      <w:r>
        <w:rPr>
          <w:rFonts w:ascii="Helvetica" w:eastAsia="Helvetica" w:hAnsi="Helvetica" w:cs="Helvetica"/>
          <w:color w:val="222222"/>
          <w:sz w:val="14"/>
          <w:szCs w:val="14"/>
        </w:rPr>
        <w:t xml:space="preserve"> es la línea de productos culinarios de Nestlé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  <w:vertAlign w:val="superscript"/>
        </w:rPr>
        <w:t>®</w:t>
      </w:r>
      <w:r>
        <w:rPr>
          <w:rFonts w:ascii="Helvetica" w:eastAsia="Helvetica" w:hAnsi="Helvetica" w:cs="Helvetica"/>
          <w:color w:val="222222"/>
          <w:sz w:val="14"/>
          <w:szCs w:val="14"/>
        </w:rPr>
        <w:t xml:space="preserve"> para cocinar con </w:t>
      </w:r>
      <w:proofErr w:type="spellStart"/>
      <w:r>
        <w:rPr>
          <w:rFonts w:ascii="Helvetica" w:eastAsia="Helvetica" w:hAnsi="Helvetica" w:cs="Helvetica"/>
          <w:b/>
          <w:color w:val="222222"/>
          <w:sz w:val="14"/>
          <w:szCs w:val="14"/>
        </w:rPr>
        <w:t>iMagginación</w:t>
      </w:r>
      <w:proofErr w:type="spellEnd"/>
      <w:r>
        <w:rPr>
          <w:rFonts w:ascii="Helvetica" w:eastAsia="Helvetica" w:hAnsi="Helvetica" w:cs="Helvetica"/>
          <w:b/>
          <w:color w:val="222222"/>
          <w:sz w:val="14"/>
          <w:szCs w:val="14"/>
        </w:rPr>
        <w:t xml:space="preserve"> </w:t>
      </w:r>
      <w:r>
        <w:rPr>
          <w:rFonts w:ascii="Helvetica" w:eastAsia="Helvetica" w:hAnsi="Helvetica" w:cs="Helvetica"/>
          <w:color w:val="222222"/>
          <w:sz w:val="14"/>
          <w:szCs w:val="14"/>
        </w:rPr>
        <w:t>todos los días, reinventando los platillos con su sabor único e insustituible, así como para iniciar cada comida con la practicidad y todo el sabor casero de sus sopas hechas con ingredientes naturales. El portafolio de Maggi</w:t>
      </w:r>
      <w:r>
        <w:rPr>
          <w:rFonts w:ascii="Helvetica" w:eastAsia="Helvetica" w:hAnsi="Helvetica" w:cs="Helvetica"/>
          <w:color w:val="222222"/>
          <w:sz w:val="14"/>
          <w:szCs w:val="14"/>
          <w:vertAlign w:val="superscript"/>
        </w:rPr>
        <w:t xml:space="preserve">® </w:t>
      </w:r>
      <w:r>
        <w:rPr>
          <w:rFonts w:ascii="Helvetica" w:eastAsia="Helvetica" w:hAnsi="Helvetica" w:cs="Helvetica"/>
          <w:color w:val="222222"/>
          <w:sz w:val="14"/>
          <w:szCs w:val="14"/>
        </w:rPr>
        <w:t xml:space="preserve">se compone de más de 25 productos en las líneas de Sazonadores líquidos, </w:t>
      </w:r>
      <w:r>
        <w:rPr>
          <w:rFonts w:ascii="Helvetica" w:eastAsia="Helvetica" w:hAnsi="Helvetica" w:cs="Helvetica"/>
          <w:sz w:val="14"/>
          <w:szCs w:val="14"/>
        </w:rPr>
        <w:t>Jugoso al Sartén</w:t>
      </w:r>
      <w:r>
        <w:rPr>
          <w:rFonts w:ascii="Helvetica" w:eastAsia="Helvetica" w:hAnsi="Helvetica" w:cs="Helvetica"/>
          <w:sz w:val="14"/>
          <w:szCs w:val="14"/>
          <w:vertAlign w:val="superscript"/>
        </w:rPr>
        <w:t>®</w:t>
      </w:r>
      <w:r>
        <w:rPr>
          <w:rFonts w:ascii="Helvetica" w:eastAsia="Helvetica" w:hAnsi="Helvetica" w:cs="Helvetica"/>
          <w:color w:val="222222"/>
          <w:sz w:val="14"/>
          <w:szCs w:val="14"/>
        </w:rPr>
        <w:t xml:space="preserve">, </w:t>
      </w:r>
      <w:proofErr w:type="spellStart"/>
      <w:r>
        <w:rPr>
          <w:rFonts w:ascii="Helvetica" w:eastAsia="Helvetica" w:hAnsi="Helvetica" w:cs="Helvetica"/>
          <w:color w:val="222222"/>
          <w:sz w:val="14"/>
          <w:szCs w:val="14"/>
        </w:rPr>
        <w:t>Consomate</w:t>
      </w:r>
      <w:proofErr w:type="spellEnd"/>
      <w:r>
        <w:rPr>
          <w:rFonts w:ascii="Helvetica" w:eastAsia="Helvetica" w:hAnsi="Helvetica" w:cs="Helvetica"/>
          <w:sz w:val="14"/>
          <w:szCs w:val="14"/>
          <w:vertAlign w:val="superscript"/>
        </w:rPr>
        <w:t>®</w:t>
      </w:r>
      <w:r>
        <w:rPr>
          <w:rFonts w:ascii="Helvetica" w:eastAsia="Helvetica" w:hAnsi="Helvetica" w:cs="Helvetica"/>
          <w:color w:val="222222"/>
          <w:sz w:val="14"/>
          <w:szCs w:val="14"/>
        </w:rPr>
        <w:t xml:space="preserve"> y Sopas Caseras. </w:t>
      </w:r>
      <w:r>
        <w:rPr>
          <w:rFonts w:ascii="Helvetica" w:eastAsia="Helvetica" w:hAnsi="Helvetica" w:cs="Helvetica"/>
          <w:sz w:val="14"/>
          <w:szCs w:val="14"/>
        </w:rPr>
        <w:t>Para obtener más información v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>isite:</w:t>
      </w:r>
      <w:hyperlink r:id="rId11">
        <w:r>
          <w:rPr>
            <w:rFonts w:ascii="Helvetica" w:eastAsia="Helvetica" w:hAnsi="Helvetica" w:cs="Helvetica"/>
            <w:color w:val="1155CC"/>
            <w:sz w:val="14"/>
            <w:szCs w:val="14"/>
            <w:highlight w:val="white"/>
            <w:u w:val="single"/>
          </w:rPr>
          <w:t xml:space="preserve"> www.nestle.com.mx/brands/maggi</w:t>
        </w:r>
      </w:hyperlink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 xml:space="preserve"> </w:t>
      </w:r>
    </w:p>
    <w:p w14:paraId="30EEC8E8" w14:textId="77777777" w:rsidR="004478DF" w:rsidRDefault="004478DF">
      <w:pPr>
        <w:jc w:val="both"/>
        <w:rPr>
          <w:rFonts w:ascii="Helvetica" w:eastAsia="Helvetica" w:hAnsi="Helvetica" w:cs="Helvetica"/>
          <w:color w:val="222222"/>
          <w:sz w:val="14"/>
          <w:szCs w:val="14"/>
        </w:rPr>
      </w:pPr>
    </w:p>
    <w:p w14:paraId="539E3530" w14:textId="77777777" w:rsidR="004478DF" w:rsidRDefault="0011783B">
      <w:pPr>
        <w:jc w:val="both"/>
        <w:rPr>
          <w:rFonts w:ascii="Helvetica" w:eastAsia="Helvetica" w:hAnsi="Helvetica" w:cs="Helvetica"/>
          <w:color w:val="222222"/>
          <w:sz w:val="14"/>
          <w:szCs w:val="14"/>
          <w:highlight w:val="white"/>
        </w:rPr>
      </w:pPr>
      <w:r>
        <w:rPr>
          <w:rFonts w:ascii="Helvetica" w:eastAsia="Helvetica" w:hAnsi="Helvetica" w:cs="Helvetica"/>
          <w:b/>
          <w:sz w:val="14"/>
          <w:szCs w:val="14"/>
        </w:rPr>
        <w:t>Acerca de Nestlé México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  <w:vertAlign w:val="superscript"/>
        </w:rPr>
        <w:t>®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>:</w:t>
      </w:r>
    </w:p>
    <w:p w14:paraId="776B4228" w14:textId="77777777" w:rsidR="004478DF" w:rsidRDefault="0011783B">
      <w:pPr>
        <w:jc w:val="both"/>
        <w:rPr>
          <w:rFonts w:ascii="Helvetica" w:eastAsia="Helvetica" w:hAnsi="Helvetica" w:cs="Helvetica"/>
          <w:color w:val="0000FF"/>
          <w:sz w:val="14"/>
          <w:szCs w:val="14"/>
          <w:highlight w:val="white"/>
          <w:u w:val="single"/>
        </w:rPr>
      </w:pP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 xml:space="preserve">Nestlé es la compañía de alimentos y bebidas más grande del mundo. Da empleo a 323,000 personas y está presente en 189 países con el propósito de mejorar la calidad de vida y contribuir a un futuro más saludable. Con más de 85 años de presencia en México, Nestlé es la empresa líder en Nutrición, Salud y Bienestar en el país, contando con el respaldo de 32 Centros de Investigación globales, 17 fábricas en 7 estados y 16 centros de distribución, en los cuales se generan más de 16,000 empleos directos. Nestlé sustenta su estrategia de </w:t>
      </w:r>
      <w:r>
        <w:rPr>
          <w:rFonts w:ascii="Helvetica" w:eastAsia="Helvetica" w:hAnsi="Helvetica" w:cs="Helvetica"/>
          <w:i/>
          <w:color w:val="222222"/>
          <w:sz w:val="14"/>
          <w:szCs w:val="14"/>
          <w:highlight w:val="white"/>
        </w:rPr>
        <w:t>Creación de Valor Compartido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 xml:space="preserve"> 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lastRenderedPageBreak/>
        <w:t xml:space="preserve">generando beneficios concretos para la sociedad mexicana, fomentando la calidad de sus productos alimenticios, los cuales cuidan a los consumidores y los acompañan en sus distintas etapas de vida. </w:t>
      </w:r>
      <w:r>
        <w:rPr>
          <w:rFonts w:ascii="Helvetica" w:eastAsia="Helvetica" w:hAnsi="Helvetica" w:cs="Helvetica"/>
          <w:sz w:val="14"/>
          <w:szCs w:val="14"/>
        </w:rPr>
        <w:t>Para obtener más información v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>isite:</w:t>
      </w:r>
      <w:hyperlink r:id="rId12">
        <w:r>
          <w:rPr>
            <w:rFonts w:ascii="Helvetica" w:eastAsia="Helvetica" w:hAnsi="Helvetica" w:cs="Helvetica"/>
            <w:color w:val="1155CC"/>
            <w:sz w:val="14"/>
            <w:szCs w:val="14"/>
            <w:highlight w:val="white"/>
            <w:u w:val="single"/>
          </w:rPr>
          <w:t xml:space="preserve"> </w:t>
        </w:r>
      </w:hyperlink>
      <w:hyperlink r:id="rId13">
        <w:r>
          <w:rPr>
            <w:rFonts w:ascii="Helvetica" w:eastAsia="Helvetica" w:hAnsi="Helvetica" w:cs="Helvetica"/>
            <w:color w:val="0000FF"/>
            <w:sz w:val="14"/>
            <w:szCs w:val="14"/>
            <w:highlight w:val="white"/>
            <w:u w:val="single"/>
          </w:rPr>
          <w:t>www.nestle.com.mx</w:t>
        </w:r>
      </w:hyperlink>
    </w:p>
    <w:p w14:paraId="68D602EC" w14:textId="77777777" w:rsidR="004478DF" w:rsidRDefault="004478DF">
      <w:pPr>
        <w:jc w:val="both"/>
        <w:rPr>
          <w:rFonts w:ascii="Helvetica" w:eastAsia="Helvetica" w:hAnsi="Helvetica" w:cs="Helvetica"/>
          <w:sz w:val="14"/>
          <w:szCs w:val="14"/>
        </w:rPr>
      </w:pPr>
    </w:p>
    <w:p w14:paraId="753B0474" w14:textId="77777777" w:rsidR="004478DF" w:rsidRDefault="0011783B">
      <w:pPr>
        <w:jc w:val="both"/>
        <w:rPr>
          <w:rFonts w:ascii="Helvetica" w:eastAsia="Helvetica" w:hAnsi="Helvetica" w:cs="Helvetica"/>
          <w:b/>
          <w:sz w:val="14"/>
          <w:szCs w:val="14"/>
        </w:rPr>
      </w:pPr>
      <w:r>
        <w:rPr>
          <w:rFonts w:ascii="Helvetica" w:eastAsia="Helvetica" w:hAnsi="Helvetica" w:cs="Helvetica"/>
          <w:b/>
          <w:sz w:val="14"/>
          <w:szCs w:val="14"/>
        </w:rPr>
        <w:t>Síguenos en:</w:t>
      </w:r>
    </w:p>
    <w:p w14:paraId="7426C57B" w14:textId="77777777" w:rsidR="004478DF" w:rsidRPr="00D25D62" w:rsidRDefault="0011783B">
      <w:pPr>
        <w:jc w:val="both"/>
        <w:rPr>
          <w:rFonts w:ascii="Helvetica" w:eastAsia="Helvetica" w:hAnsi="Helvetica" w:cs="Helvetica"/>
          <w:color w:val="1155CC"/>
          <w:sz w:val="14"/>
          <w:szCs w:val="14"/>
          <w:u w:val="single"/>
          <w:lang w:val="en-US"/>
        </w:rPr>
      </w:pPr>
      <w:r w:rsidRPr="00D25D62">
        <w:rPr>
          <w:rFonts w:ascii="Helvetica" w:eastAsia="Helvetica" w:hAnsi="Helvetica" w:cs="Helvetica"/>
          <w:sz w:val="14"/>
          <w:szCs w:val="14"/>
          <w:lang w:val="en-US"/>
        </w:rPr>
        <w:t>Facebook:</w:t>
      </w:r>
      <w:hyperlink r:id="rId14">
        <w:r w:rsidRPr="00D25D62">
          <w:rPr>
            <w:rFonts w:ascii="Helvetica" w:eastAsia="Helvetica" w:hAnsi="Helvetica" w:cs="Helvetica"/>
            <w:color w:val="1155CC"/>
            <w:sz w:val="14"/>
            <w:szCs w:val="14"/>
            <w:u w:val="single"/>
            <w:lang w:val="en-US"/>
          </w:rPr>
          <w:t xml:space="preserve"> @RecetasNestle</w:t>
        </w:r>
      </w:hyperlink>
    </w:p>
    <w:p w14:paraId="0E72FCE4" w14:textId="77777777" w:rsidR="004478DF" w:rsidRPr="00D25D62" w:rsidRDefault="0011783B">
      <w:pPr>
        <w:jc w:val="both"/>
        <w:rPr>
          <w:rFonts w:ascii="Helvetica" w:eastAsia="Helvetica" w:hAnsi="Helvetica" w:cs="Helvetica"/>
          <w:sz w:val="14"/>
          <w:szCs w:val="14"/>
          <w:lang w:val="en-US"/>
        </w:rPr>
      </w:pPr>
      <w:r w:rsidRPr="00D25D62">
        <w:rPr>
          <w:rFonts w:ascii="Helvetica" w:eastAsia="Helvetica" w:hAnsi="Helvetica" w:cs="Helvetica"/>
          <w:sz w:val="14"/>
          <w:szCs w:val="14"/>
          <w:lang w:val="en-US"/>
        </w:rPr>
        <w:t>Pinterest:</w:t>
      </w:r>
      <w:hyperlink r:id="rId15">
        <w:r w:rsidRPr="00D25D62">
          <w:rPr>
            <w:rFonts w:ascii="Helvetica" w:eastAsia="Helvetica" w:hAnsi="Helvetica" w:cs="Helvetica"/>
            <w:color w:val="1155CC"/>
            <w:sz w:val="14"/>
            <w:szCs w:val="14"/>
            <w:u w:val="single"/>
            <w:lang w:val="en-US"/>
          </w:rPr>
          <w:t xml:space="preserve"> @recetasnestle</w:t>
        </w:r>
      </w:hyperlink>
      <w:r w:rsidRPr="00D25D62">
        <w:rPr>
          <w:rFonts w:ascii="Helvetica" w:eastAsia="Helvetica" w:hAnsi="Helvetica" w:cs="Helvetica"/>
          <w:sz w:val="14"/>
          <w:szCs w:val="14"/>
          <w:lang w:val="en-US"/>
        </w:rPr>
        <w:t xml:space="preserve"> </w:t>
      </w:r>
    </w:p>
    <w:p w14:paraId="6C5C7E62" w14:textId="77777777" w:rsidR="004478DF" w:rsidRPr="00D25D62" w:rsidRDefault="0011783B">
      <w:pPr>
        <w:jc w:val="both"/>
        <w:rPr>
          <w:color w:val="1155CC"/>
          <w:sz w:val="14"/>
          <w:szCs w:val="14"/>
          <w:u w:val="single"/>
          <w:lang w:val="en-US"/>
        </w:rPr>
      </w:pPr>
      <w:r w:rsidRPr="00D25D62">
        <w:rPr>
          <w:sz w:val="14"/>
          <w:szCs w:val="14"/>
          <w:lang w:val="en-US"/>
        </w:rPr>
        <w:t>YouTube:</w:t>
      </w:r>
      <w:hyperlink r:id="rId16">
        <w:r w:rsidRPr="00D25D62">
          <w:rPr>
            <w:color w:val="1155CC"/>
            <w:sz w:val="14"/>
            <w:szCs w:val="14"/>
            <w:u w:val="single"/>
            <w:lang w:val="en-US"/>
          </w:rPr>
          <w:t xml:space="preserve"> @recetasnestle</w:t>
        </w:r>
      </w:hyperlink>
    </w:p>
    <w:p w14:paraId="33696159" w14:textId="77777777" w:rsidR="004478DF" w:rsidRDefault="0011783B">
      <w:pPr>
        <w:jc w:val="both"/>
        <w:rPr>
          <w:sz w:val="14"/>
          <w:szCs w:val="14"/>
        </w:rPr>
      </w:pPr>
      <w:r>
        <w:rPr>
          <w:sz w:val="14"/>
          <w:szCs w:val="14"/>
        </w:rPr>
        <w:t>Instagram:</w:t>
      </w:r>
      <w:hyperlink r:id="rId17">
        <w:r>
          <w:rPr>
            <w:color w:val="1155CC"/>
            <w:sz w:val="14"/>
            <w:szCs w:val="14"/>
            <w:u w:val="single"/>
          </w:rPr>
          <w:t xml:space="preserve"> @recetasnestle</w:t>
        </w:r>
      </w:hyperlink>
      <w:r>
        <w:rPr>
          <w:sz w:val="14"/>
          <w:szCs w:val="14"/>
        </w:rPr>
        <w:t xml:space="preserve"> </w:t>
      </w:r>
    </w:p>
    <w:p w14:paraId="6CC874F6" w14:textId="77777777" w:rsidR="004478DF" w:rsidRDefault="004478DF">
      <w:pPr>
        <w:jc w:val="both"/>
      </w:pPr>
    </w:p>
    <w:p w14:paraId="613BF534" w14:textId="77777777" w:rsidR="004478DF" w:rsidRDefault="004478DF">
      <w:pPr>
        <w:jc w:val="both"/>
      </w:pPr>
    </w:p>
    <w:sectPr w:rsidR="004478DF">
      <w:headerReference w:type="defaul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ECBA" w14:textId="77777777" w:rsidR="00DF3DE8" w:rsidRDefault="00DF3DE8">
      <w:pPr>
        <w:spacing w:line="240" w:lineRule="auto"/>
      </w:pPr>
      <w:r>
        <w:separator/>
      </w:r>
    </w:p>
  </w:endnote>
  <w:endnote w:type="continuationSeparator" w:id="0">
    <w:p w14:paraId="2301BEED" w14:textId="77777777" w:rsidR="00DF3DE8" w:rsidRDefault="00DF3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C030" w14:textId="77777777" w:rsidR="00DF3DE8" w:rsidRDefault="00DF3DE8">
      <w:pPr>
        <w:spacing w:line="240" w:lineRule="auto"/>
      </w:pPr>
      <w:r>
        <w:separator/>
      </w:r>
    </w:p>
  </w:footnote>
  <w:footnote w:type="continuationSeparator" w:id="0">
    <w:p w14:paraId="52335CD0" w14:textId="77777777" w:rsidR="00DF3DE8" w:rsidRDefault="00DF3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E464" w14:textId="77777777" w:rsidR="004478DF" w:rsidRDefault="0011783B">
    <w:r>
      <w:rPr>
        <w:rFonts w:ascii="Open Sans" w:eastAsia="Open Sans" w:hAnsi="Open Sans" w:cs="Open Sans"/>
        <w:noProof/>
        <w:sz w:val="72"/>
        <w:szCs w:val="72"/>
      </w:rPr>
      <w:drawing>
        <wp:inline distT="114300" distB="114300" distL="114300" distR="114300" wp14:anchorId="58DAF45A" wp14:editId="62DCFB95">
          <wp:extent cx="966609" cy="6048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609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DFD"/>
    <w:multiLevelType w:val="multilevel"/>
    <w:tmpl w:val="67327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233146"/>
    <w:multiLevelType w:val="multilevel"/>
    <w:tmpl w:val="E92CCB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336D8B"/>
    <w:multiLevelType w:val="multilevel"/>
    <w:tmpl w:val="922AC8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5A7246"/>
    <w:multiLevelType w:val="multilevel"/>
    <w:tmpl w:val="6408F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DF"/>
    <w:rsid w:val="000D62D9"/>
    <w:rsid w:val="0011783B"/>
    <w:rsid w:val="0039627E"/>
    <w:rsid w:val="004478DF"/>
    <w:rsid w:val="008D0F8B"/>
    <w:rsid w:val="00CE2B7F"/>
    <w:rsid w:val="00D10792"/>
    <w:rsid w:val="00D25D62"/>
    <w:rsid w:val="00DF3DE8"/>
    <w:rsid w:val="00EC423F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D31E9"/>
  <w15:docId w15:val="{D36F5542-7A16-46B4-BB70-21183555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D25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D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D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Relationship Id="rId17" Type="http://schemas.openxmlformats.org/officeDocument/2006/relationships/hyperlink" Target="https://www.instagram.com/recetasnest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/recetasnestle/featur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stle.com.mx/brands/magg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interest.com.mx/recetasnestle/_created/" TargetMode="External"/><Relationship Id="rId10" Type="http://schemas.openxmlformats.org/officeDocument/2006/relationships/hyperlink" Target="https://www.recetasnestle.com.mx/busca?q=asado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Recetas-Nestl%2525C3%2525A9-142919275994/?ref=page_inter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A06A25D08B45AF740F5012F90A34" ma:contentTypeVersion="13" ma:contentTypeDescription="Create a new document." ma:contentTypeScope="" ma:versionID="71e52ccf2f28f0764b277bf0efda317b">
  <xsd:schema xmlns:xsd="http://www.w3.org/2001/XMLSchema" xmlns:xs="http://www.w3.org/2001/XMLSchema" xmlns:p="http://schemas.microsoft.com/office/2006/metadata/properties" xmlns:ns3="a765c2d5-4ad1-4ef6-a5c3-715b35a0b060" xmlns:ns4="4b0acb73-0785-40b2-9629-a2b9f8df3b94" targetNamespace="http://schemas.microsoft.com/office/2006/metadata/properties" ma:root="true" ma:fieldsID="7fa58d9ae2956eea433db6bcad7593d9" ns3:_="" ns4:_="">
    <xsd:import namespace="a765c2d5-4ad1-4ef6-a5c3-715b35a0b060"/>
    <xsd:import namespace="4b0acb73-0785-40b2-9629-a2b9f8df3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c2d5-4ad1-4ef6-a5c3-715b35a0b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acb73-0785-40b2-9629-a2b9f8df3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61F13-7FB5-4CB2-83C0-A5A23F0B6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7F333-4D95-43E0-9707-CB326FFF3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5c2d5-4ad1-4ef6-a5c3-715b35a0b060"/>
    <ds:schemaRef ds:uri="4b0acb73-0785-40b2-9629-a2b9f8df3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5CEE0-2822-4D11-8638-583385269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García,Mariana,MX-Ciudad de México</dc:creator>
  <cp:lastModifiedBy>García,Mariana,MX-Ciudad de México</cp:lastModifiedBy>
  <cp:revision>3</cp:revision>
  <dcterms:created xsi:type="dcterms:W3CDTF">2022-07-11T15:23:00Z</dcterms:created>
  <dcterms:modified xsi:type="dcterms:W3CDTF">2022-07-11T15:59:00Z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2022-07-11T14:49:10Z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e98e27a9-2840-4d03-ae05-d35161d82937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0x0101007685A06A25D08B45AF740F5012F90A34</vt:lpwstr>
  </property>
</Properties>
</file>